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D4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Пояснительная информация </w:t>
      </w:r>
    </w:p>
    <w:p w:rsidR="00F11B27" w:rsidRDefault="00F11B27">
      <w:pPr>
        <w:jc w:val="center"/>
        <w:rPr>
          <w:rFonts w:ascii="Times New Roman" w:hAnsi="Times New Roman"/>
        </w:rPr>
      </w:pPr>
    </w:p>
    <w:p w:rsidR="007C7FE8" w:rsidRDefault="001509C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отчету о ходе реализации </w:t>
      </w:r>
      <w:r w:rsidR="00B77C15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F11B27">
        <w:rPr>
          <w:rFonts w:eastAsia="Lucida Sans Unicode" w:cs="Mangal"/>
          <w:kern w:val="2"/>
          <w:szCs w:val="28"/>
          <w:lang w:eastAsia="zh-CN" w:bidi="hi-IN"/>
        </w:rPr>
        <w:t>Краснодонец</w:t>
      </w:r>
      <w:r w:rsidR="00F7257C">
        <w:rPr>
          <w:rFonts w:eastAsia="Lucida Sans Unicode" w:cs="Mangal"/>
          <w:kern w:val="2"/>
          <w:szCs w:val="28"/>
          <w:lang w:eastAsia="zh-CN" w:bidi="hi-IN"/>
        </w:rPr>
        <w:t>кого</w:t>
      </w:r>
      <w:proofErr w:type="spellEnd"/>
      <w:r w:rsidR="00D57CD4" w:rsidRPr="000F5AC8">
        <w:rPr>
          <w:rFonts w:eastAsia="Lucida Sans Unicode" w:cs="Mangal"/>
          <w:kern w:val="2"/>
          <w:szCs w:val="28"/>
          <w:lang w:eastAsia="zh-CN" w:bidi="hi-IN"/>
        </w:rPr>
        <w:t xml:space="preserve"> сельского поселения</w:t>
      </w:r>
      <w:r w:rsidR="00D57CD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r w:rsidR="00F7257C">
        <w:rPr>
          <w:szCs w:val="28"/>
          <w:lang w:eastAsia="zh-CN"/>
        </w:rPr>
        <w:t xml:space="preserve">Развитие </w:t>
      </w:r>
      <w:r w:rsidR="00B77C15" w:rsidRPr="000F5AC8">
        <w:rPr>
          <w:szCs w:val="28"/>
          <w:lang w:eastAsia="zh-CN"/>
        </w:rPr>
        <w:t xml:space="preserve"> физической культуры и спорта</w:t>
      </w:r>
      <w:r>
        <w:rPr>
          <w:rFonts w:ascii="Times New Roman" w:hAnsi="Times New Roman"/>
        </w:rPr>
        <w:t>»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2025 год по итогам </w:t>
      </w:r>
      <w:r w:rsidR="00CF1466">
        <w:rPr>
          <w:rFonts w:ascii="Times New Roman" w:hAnsi="Times New Roman"/>
        </w:rPr>
        <w:t>12</w:t>
      </w:r>
      <w:r w:rsidR="00511DF9">
        <w:rPr>
          <w:rFonts w:ascii="Times New Roman" w:hAnsi="Times New Roman"/>
        </w:rPr>
        <w:t xml:space="preserve"> месяцев</w:t>
      </w:r>
      <w:r w:rsidR="00B77C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F11B27" w:rsidRDefault="00F11B27">
      <w:pPr>
        <w:jc w:val="center"/>
        <w:rPr>
          <w:rFonts w:ascii="Times New Roman" w:hAnsi="Times New Roman"/>
        </w:rPr>
      </w:pPr>
    </w:p>
    <w:p w:rsidR="007C7FE8" w:rsidRPr="00F11B27" w:rsidRDefault="00B77C15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>Муниципальная</w:t>
      </w:r>
      <w:r w:rsidR="001509CE" w:rsidRPr="00F11B27">
        <w:rPr>
          <w:rFonts w:ascii="Times New Roman" w:hAnsi="Times New Roman"/>
          <w:szCs w:val="28"/>
        </w:rPr>
        <w:t xml:space="preserve"> программа </w:t>
      </w:r>
      <w:proofErr w:type="spellStart"/>
      <w:r w:rsidR="00F11B27"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>Краснодонец</w:t>
      </w:r>
      <w:r w:rsidR="00F7257C"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>кого</w:t>
      </w:r>
      <w:proofErr w:type="spellEnd"/>
      <w:r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 xml:space="preserve"> сельского поселения</w:t>
      </w:r>
      <w:r w:rsidRPr="00F11B27">
        <w:rPr>
          <w:rFonts w:ascii="Times New Roman" w:hAnsi="Times New Roman"/>
          <w:szCs w:val="28"/>
        </w:rPr>
        <w:t xml:space="preserve"> </w:t>
      </w:r>
      <w:r w:rsidR="001509CE" w:rsidRPr="00F11B27">
        <w:rPr>
          <w:rFonts w:ascii="Times New Roman" w:hAnsi="Times New Roman"/>
          <w:szCs w:val="28"/>
        </w:rPr>
        <w:t>«</w:t>
      </w:r>
      <w:r w:rsidRPr="00F11B27">
        <w:rPr>
          <w:rFonts w:ascii="Times New Roman" w:hAnsi="Times New Roman"/>
          <w:szCs w:val="28"/>
          <w:lang w:eastAsia="zh-CN"/>
        </w:rPr>
        <w:t>Развитие физической культуры и спорта</w:t>
      </w:r>
      <w:r w:rsidR="001509CE" w:rsidRPr="00F11B27">
        <w:rPr>
          <w:rFonts w:ascii="Times New Roman" w:hAnsi="Times New Roman"/>
          <w:szCs w:val="28"/>
        </w:rPr>
        <w:t xml:space="preserve">» (далее – </w:t>
      </w:r>
      <w:r w:rsidRPr="00F11B27">
        <w:rPr>
          <w:rFonts w:ascii="Times New Roman" w:hAnsi="Times New Roman"/>
          <w:szCs w:val="28"/>
        </w:rPr>
        <w:t>муниципальная</w:t>
      </w:r>
      <w:r w:rsidR="001509CE" w:rsidRPr="00F11B27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Pr="00F11B27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F11B27"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>Краснодонец</w:t>
      </w:r>
      <w:r w:rsidR="00F7257C"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>кого</w:t>
      </w:r>
      <w:proofErr w:type="spellEnd"/>
      <w:r w:rsidRPr="00F11B27">
        <w:rPr>
          <w:rFonts w:ascii="Times New Roman" w:eastAsia="Lucida Sans Unicode" w:hAnsi="Times New Roman"/>
          <w:kern w:val="2"/>
          <w:szCs w:val="28"/>
          <w:lang w:eastAsia="zh-CN" w:bidi="hi-IN"/>
        </w:rPr>
        <w:t xml:space="preserve"> сельского поселения</w:t>
      </w:r>
      <w:r w:rsidRPr="00F11B27">
        <w:rPr>
          <w:rFonts w:ascii="Times New Roman" w:hAnsi="Times New Roman"/>
          <w:szCs w:val="28"/>
        </w:rPr>
        <w:t xml:space="preserve"> </w:t>
      </w:r>
      <w:r w:rsidR="001509CE" w:rsidRPr="00F11B27">
        <w:rPr>
          <w:rFonts w:ascii="Times New Roman" w:hAnsi="Times New Roman"/>
          <w:szCs w:val="28"/>
        </w:rPr>
        <w:t xml:space="preserve">от </w:t>
      </w:r>
      <w:r w:rsidR="00F7257C" w:rsidRPr="00413F47">
        <w:rPr>
          <w:rFonts w:ascii="Times New Roman" w:hAnsi="Times New Roman"/>
          <w:color w:val="auto"/>
          <w:szCs w:val="28"/>
        </w:rPr>
        <w:t>30</w:t>
      </w:r>
      <w:r w:rsidR="001509CE" w:rsidRPr="00413F47">
        <w:rPr>
          <w:rFonts w:ascii="Times New Roman" w:hAnsi="Times New Roman"/>
          <w:color w:val="auto"/>
          <w:szCs w:val="28"/>
        </w:rPr>
        <w:t>.1</w:t>
      </w:r>
      <w:r w:rsidR="00F7257C" w:rsidRPr="00413F47">
        <w:rPr>
          <w:rFonts w:ascii="Times New Roman" w:hAnsi="Times New Roman"/>
          <w:color w:val="auto"/>
          <w:szCs w:val="28"/>
        </w:rPr>
        <w:t>1</w:t>
      </w:r>
      <w:r w:rsidR="001509CE" w:rsidRPr="00413F47">
        <w:rPr>
          <w:rFonts w:ascii="Times New Roman" w:hAnsi="Times New Roman"/>
          <w:color w:val="auto"/>
          <w:szCs w:val="28"/>
        </w:rPr>
        <w:t>.20</w:t>
      </w:r>
      <w:r w:rsidR="00F7257C" w:rsidRPr="00413F47">
        <w:rPr>
          <w:rFonts w:ascii="Times New Roman" w:hAnsi="Times New Roman"/>
          <w:color w:val="auto"/>
          <w:szCs w:val="28"/>
        </w:rPr>
        <w:t>18</w:t>
      </w:r>
      <w:r w:rsidR="001509CE" w:rsidRPr="00413F47">
        <w:rPr>
          <w:rFonts w:ascii="Times New Roman" w:hAnsi="Times New Roman"/>
          <w:color w:val="auto"/>
          <w:szCs w:val="28"/>
        </w:rPr>
        <w:t xml:space="preserve"> № </w:t>
      </w:r>
      <w:r w:rsidR="00413F47" w:rsidRPr="00413F47">
        <w:rPr>
          <w:rFonts w:ascii="Times New Roman" w:hAnsi="Times New Roman"/>
          <w:color w:val="auto"/>
          <w:szCs w:val="28"/>
        </w:rPr>
        <w:t>109</w:t>
      </w:r>
      <w:r w:rsidR="001509CE" w:rsidRPr="00413F47">
        <w:rPr>
          <w:rFonts w:ascii="Times New Roman" w:hAnsi="Times New Roman"/>
          <w:color w:val="auto"/>
          <w:szCs w:val="28"/>
        </w:rPr>
        <w:t>.</w:t>
      </w:r>
      <w:r w:rsidR="001509CE" w:rsidRPr="00F11B27">
        <w:rPr>
          <w:rFonts w:ascii="Times New Roman" w:hAnsi="Times New Roman"/>
          <w:szCs w:val="28"/>
        </w:rPr>
        <w:t xml:space="preserve"> </w:t>
      </w:r>
    </w:p>
    <w:p w:rsidR="007C7FE8" w:rsidRPr="00F11B27" w:rsidRDefault="001509CE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Style w:val="18"/>
          <w:rFonts w:ascii="Times New Roman" w:hAnsi="Times New Roman"/>
          <w:szCs w:val="28"/>
        </w:rPr>
        <w:t xml:space="preserve">На реализацию </w:t>
      </w:r>
      <w:r w:rsidR="00B77C15" w:rsidRPr="00F11B27">
        <w:rPr>
          <w:rStyle w:val="18"/>
          <w:rFonts w:ascii="Times New Roman" w:hAnsi="Times New Roman"/>
          <w:szCs w:val="28"/>
        </w:rPr>
        <w:t>муниципальной</w:t>
      </w:r>
      <w:r w:rsidRPr="00F11B27">
        <w:rPr>
          <w:rStyle w:val="18"/>
          <w:rFonts w:ascii="Times New Roman" w:hAnsi="Times New Roman"/>
          <w:szCs w:val="28"/>
        </w:rPr>
        <w:t xml:space="preserve"> программы в 2025 году предусмотрено </w:t>
      </w:r>
      <w:r w:rsidR="00CF1466" w:rsidRPr="00F11B27">
        <w:rPr>
          <w:rStyle w:val="18"/>
          <w:rFonts w:ascii="Times New Roman" w:hAnsi="Times New Roman"/>
          <w:szCs w:val="28"/>
        </w:rPr>
        <w:t>9,</w:t>
      </w:r>
      <w:r w:rsidR="00F11B27" w:rsidRPr="00F11B27">
        <w:rPr>
          <w:rStyle w:val="18"/>
          <w:rFonts w:ascii="Times New Roman" w:hAnsi="Times New Roman"/>
          <w:szCs w:val="28"/>
        </w:rPr>
        <w:t>5</w:t>
      </w:r>
      <w:r w:rsidR="00DB7E10" w:rsidRPr="00F11B27">
        <w:rPr>
          <w:rStyle w:val="18"/>
          <w:rFonts w:ascii="Times New Roman" w:hAnsi="Times New Roman"/>
          <w:szCs w:val="28"/>
        </w:rPr>
        <w:t xml:space="preserve"> </w:t>
      </w:r>
      <w:r w:rsidRPr="00F11B27">
        <w:rPr>
          <w:rStyle w:val="18"/>
          <w:rFonts w:ascii="Times New Roman" w:hAnsi="Times New Roman"/>
          <w:szCs w:val="28"/>
        </w:rPr>
        <w:t>тыс. рублей, сводной бюджетной росписью</w:t>
      </w:r>
      <w:r w:rsidRPr="00F11B27">
        <w:rPr>
          <w:rFonts w:ascii="Times New Roman" w:hAnsi="Times New Roman"/>
          <w:szCs w:val="28"/>
        </w:rPr>
        <w:t xml:space="preserve">– </w:t>
      </w:r>
      <w:r w:rsidR="00CF1466" w:rsidRPr="00F11B27">
        <w:rPr>
          <w:rFonts w:ascii="Times New Roman" w:hAnsi="Times New Roman"/>
          <w:szCs w:val="28"/>
        </w:rPr>
        <w:t>9,</w:t>
      </w:r>
      <w:r w:rsidR="00F11B27" w:rsidRPr="00F11B27">
        <w:rPr>
          <w:rFonts w:ascii="Times New Roman" w:hAnsi="Times New Roman"/>
          <w:szCs w:val="28"/>
        </w:rPr>
        <w:t>5</w:t>
      </w:r>
      <w:r w:rsidRPr="00F11B27">
        <w:rPr>
          <w:rStyle w:val="18"/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CF1466" w:rsidRPr="00F11B27">
        <w:rPr>
          <w:rStyle w:val="18"/>
          <w:rFonts w:ascii="Times New Roman" w:hAnsi="Times New Roman"/>
          <w:szCs w:val="28"/>
        </w:rPr>
        <w:t>12</w:t>
      </w:r>
      <w:r w:rsidR="00511DF9" w:rsidRPr="00F11B27">
        <w:rPr>
          <w:rStyle w:val="18"/>
          <w:rFonts w:ascii="Times New Roman" w:hAnsi="Times New Roman"/>
          <w:szCs w:val="28"/>
        </w:rPr>
        <w:t xml:space="preserve"> месяцев</w:t>
      </w:r>
      <w:r w:rsidR="00DB7E10" w:rsidRPr="00F11B27">
        <w:rPr>
          <w:rStyle w:val="18"/>
          <w:rFonts w:ascii="Times New Roman" w:hAnsi="Times New Roman"/>
          <w:szCs w:val="28"/>
        </w:rPr>
        <w:t xml:space="preserve"> </w:t>
      </w:r>
      <w:r w:rsidRPr="00F11B27">
        <w:rPr>
          <w:rStyle w:val="18"/>
          <w:rFonts w:ascii="Times New Roman" w:hAnsi="Times New Roman"/>
          <w:szCs w:val="28"/>
        </w:rPr>
        <w:t xml:space="preserve"> 2025 года составило </w:t>
      </w:r>
      <w:r w:rsidR="00511DF9" w:rsidRPr="00F11B27">
        <w:rPr>
          <w:rStyle w:val="18"/>
          <w:rFonts w:ascii="Times New Roman" w:hAnsi="Times New Roman"/>
          <w:szCs w:val="28"/>
        </w:rPr>
        <w:t>9,</w:t>
      </w:r>
      <w:r w:rsidR="00F11B27" w:rsidRPr="00F11B27">
        <w:rPr>
          <w:rStyle w:val="18"/>
          <w:rFonts w:ascii="Times New Roman" w:hAnsi="Times New Roman"/>
          <w:szCs w:val="28"/>
        </w:rPr>
        <w:t>5</w:t>
      </w:r>
      <w:r w:rsidRPr="00F11B27">
        <w:rPr>
          <w:rStyle w:val="18"/>
          <w:rFonts w:ascii="Times New Roman" w:hAnsi="Times New Roman"/>
          <w:szCs w:val="28"/>
        </w:rPr>
        <w:t xml:space="preserve"> тыс. рублей. Процент освоения  составляет </w:t>
      </w:r>
      <w:r w:rsidR="00CF1466" w:rsidRPr="00F11B27">
        <w:rPr>
          <w:rStyle w:val="18"/>
          <w:rFonts w:ascii="Times New Roman" w:hAnsi="Times New Roman"/>
          <w:szCs w:val="28"/>
        </w:rPr>
        <w:t>100</w:t>
      </w:r>
      <w:r w:rsidRPr="00F11B27">
        <w:rPr>
          <w:rStyle w:val="18"/>
          <w:rFonts w:ascii="Times New Roman" w:hAnsi="Times New Roman"/>
          <w:szCs w:val="28"/>
        </w:rPr>
        <w:t xml:space="preserve"> следующие стр</w:t>
      </w:r>
      <w:r w:rsidRPr="00F11B27">
        <w:rPr>
          <w:rFonts w:ascii="Times New Roman" w:hAnsi="Times New Roman"/>
          <w:szCs w:val="28"/>
        </w:rPr>
        <w:t>уктурные элементы:</w:t>
      </w:r>
    </w:p>
    <w:p w:rsidR="00274022" w:rsidRPr="00F11B27" w:rsidRDefault="001509CE" w:rsidP="00F11B27">
      <w:pPr>
        <w:outlineLvl w:val="2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>Комплекс про</w:t>
      </w:r>
      <w:r w:rsidR="00DB7E10" w:rsidRPr="00F11B27">
        <w:rPr>
          <w:rFonts w:ascii="Times New Roman" w:hAnsi="Times New Roman"/>
          <w:szCs w:val="28"/>
        </w:rPr>
        <w:t>цессных мероприятий – «</w:t>
      </w:r>
      <w:r w:rsidR="00274022" w:rsidRPr="00F11B27">
        <w:rPr>
          <w:rFonts w:ascii="Times New Roman" w:hAnsi="Times New Roman"/>
          <w:szCs w:val="28"/>
        </w:rPr>
        <w:t xml:space="preserve">Развитие физической культуры и </w:t>
      </w:r>
    </w:p>
    <w:p w:rsidR="007C7FE8" w:rsidRPr="00F11B27" w:rsidRDefault="00274022" w:rsidP="00F11B27">
      <w:pPr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 xml:space="preserve">массового спорта в  </w:t>
      </w:r>
      <w:proofErr w:type="spellStart"/>
      <w:r w:rsidR="00F11B27" w:rsidRPr="00F11B27">
        <w:rPr>
          <w:rFonts w:ascii="Times New Roman" w:hAnsi="Times New Roman"/>
          <w:szCs w:val="28"/>
        </w:rPr>
        <w:t>Краснодонец</w:t>
      </w:r>
      <w:r w:rsidRPr="00F11B27">
        <w:rPr>
          <w:rFonts w:ascii="Times New Roman" w:hAnsi="Times New Roman"/>
          <w:szCs w:val="28"/>
        </w:rPr>
        <w:t>ком</w:t>
      </w:r>
      <w:proofErr w:type="spellEnd"/>
      <w:r w:rsidRPr="00F11B27">
        <w:rPr>
          <w:rFonts w:ascii="Times New Roman" w:hAnsi="Times New Roman"/>
          <w:szCs w:val="28"/>
        </w:rPr>
        <w:t xml:space="preserve"> сельском поселении</w:t>
      </w:r>
      <w:r w:rsidR="001509CE" w:rsidRPr="00F11B27">
        <w:rPr>
          <w:rFonts w:ascii="Times New Roman" w:hAnsi="Times New Roman"/>
          <w:szCs w:val="28"/>
        </w:rPr>
        <w:t>»;</w:t>
      </w:r>
    </w:p>
    <w:p w:rsidR="007C7FE8" w:rsidRPr="00F11B27" w:rsidRDefault="001509CE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>Комплекс процессных мероприятий – «</w:t>
      </w:r>
      <w:r w:rsidR="00274022" w:rsidRPr="00F11B27">
        <w:rPr>
          <w:rFonts w:ascii="Times New Roman" w:hAnsi="Times New Roman"/>
          <w:szCs w:val="28"/>
        </w:rPr>
        <w:t>Обеспечение эффективного управления реализацией муниципальной  программы</w:t>
      </w:r>
      <w:r w:rsidRPr="00F11B27">
        <w:rPr>
          <w:rFonts w:ascii="Times New Roman" w:hAnsi="Times New Roman"/>
          <w:szCs w:val="28"/>
        </w:rPr>
        <w:t>»;</w:t>
      </w:r>
    </w:p>
    <w:p w:rsidR="007C7FE8" w:rsidRPr="00F11B27" w:rsidRDefault="001509CE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 xml:space="preserve">В рамках </w:t>
      </w:r>
      <w:r w:rsidR="00B77C15" w:rsidRPr="00F11B27">
        <w:rPr>
          <w:rFonts w:ascii="Times New Roman" w:hAnsi="Times New Roman"/>
          <w:szCs w:val="28"/>
        </w:rPr>
        <w:t>муниципальной</w:t>
      </w:r>
      <w:r w:rsidRPr="00F11B27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74022" w:rsidRPr="00F11B27">
        <w:rPr>
          <w:rFonts w:ascii="Times New Roman" w:hAnsi="Times New Roman"/>
          <w:szCs w:val="28"/>
        </w:rPr>
        <w:t>1</w:t>
      </w:r>
      <w:r w:rsidR="002E300C" w:rsidRPr="00F11B27">
        <w:rPr>
          <w:rFonts w:ascii="Times New Roman" w:hAnsi="Times New Roman"/>
          <w:szCs w:val="28"/>
        </w:rPr>
        <w:t xml:space="preserve"> </w:t>
      </w:r>
      <w:r w:rsidRPr="00F11B27">
        <w:rPr>
          <w:rFonts w:ascii="Times New Roman" w:hAnsi="Times New Roman"/>
          <w:szCs w:val="28"/>
        </w:rPr>
        <w:t>показател</w:t>
      </w:r>
      <w:r w:rsidR="00274022" w:rsidRPr="00F11B27">
        <w:rPr>
          <w:rFonts w:ascii="Times New Roman" w:hAnsi="Times New Roman"/>
          <w:szCs w:val="28"/>
        </w:rPr>
        <w:t>ь</w:t>
      </w:r>
      <w:r w:rsidRPr="00F11B27">
        <w:rPr>
          <w:rFonts w:ascii="Times New Roman" w:hAnsi="Times New Roman"/>
          <w:szCs w:val="28"/>
        </w:rPr>
        <w:t xml:space="preserve"> </w:t>
      </w:r>
      <w:r w:rsidR="00B77C15" w:rsidRPr="00F11B27">
        <w:rPr>
          <w:rFonts w:ascii="Times New Roman" w:hAnsi="Times New Roman"/>
          <w:szCs w:val="28"/>
        </w:rPr>
        <w:t>муниципальной</w:t>
      </w:r>
      <w:r w:rsidRPr="00F11B27">
        <w:rPr>
          <w:rFonts w:ascii="Times New Roman" w:hAnsi="Times New Roman"/>
          <w:szCs w:val="28"/>
        </w:rPr>
        <w:t xml:space="preserve"> программы. Достижение показателей запланировано на конец года, риски </w:t>
      </w:r>
      <w:proofErr w:type="spellStart"/>
      <w:r w:rsidRPr="00F11B27">
        <w:rPr>
          <w:rFonts w:ascii="Times New Roman" w:hAnsi="Times New Roman"/>
          <w:szCs w:val="28"/>
        </w:rPr>
        <w:t>недостижения</w:t>
      </w:r>
      <w:proofErr w:type="spellEnd"/>
      <w:r w:rsidRPr="00F11B27">
        <w:rPr>
          <w:rFonts w:ascii="Times New Roman" w:hAnsi="Times New Roman"/>
          <w:szCs w:val="28"/>
        </w:rPr>
        <w:t xml:space="preserve"> отсутствуют.</w:t>
      </w:r>
    </w:p>
    <w:p w:rsidR="00D57CD4" w:rsidRPr="00F11B27" w:rsidRDefault="00D57CD4" w:rsidP="00F11B27">
      <w:pPr>
        <w:outlineLvl w:val="2"/>
        <w:rPr>
          <w:rFonts w:ascii="Times New Roman" w:hAnsi="Times New Roman"/>
          <w:szCs w:val="28"/>
        </w:rPr>
      </w:pPr>
      <w:r w:rsidRPr="00F11B27">
        <w:rPr>
          <w:rStyle w:val="18"/>
          <w:rFonts w:ascii="Times New Roman" w:hAnsi="Times New Roman"/>
          <w:szCs w:val="28"/>
        </w:rPr>
        <w:t xml:space="preserve">На реализацию </w:t>
      </w:r>
      <w:r w:rsidRPr="00F11B27">
        <w:rPr>
          <w:rFonts w:ascii="Times New Roman" w:hAnsi="Times New Roman"/>
          <w:szCs w:val="28"/>
        </w:rPr>
        <w:t>комплекса процессных мероприятий «</w:t>
      </w:r>
      <w:r w:rsidR="00274022" w:rsidRPr="00F11B27">
        <w:rPr>
          <w:rFonts w:ascii="Times New Roman" w:hAnsi="Times New Roman"/>
          <w:szCs w:val="28"/>
        </w:rPr>
        <w:t xml:space="preserve">Развитие физической культуры и массового спорта в  </w:t>
      </w:r>
      <w:proofErr w:type="spellStart"/>
      <w:r w:rsidR="00F11B27" w:rsidRPr="00F11B27">
        <w:rPr>
          <w:rFonts w:ascii="Times New Roman" w:hAnsi="Times New Roman"/>
          <w:szCs w:val="28"/>
        </w:rPr>
        <w:t>Краснодонец</w:t>
      </w:r>
      <w:r w:rsidR="00274022" w:rsidRPr="00F11B27">
        <w:rPr>
          <w:rFonts w:ascii="Times New Roman" w:hAnsi="Times New Roman"/>
          <w:szCs w:val="28"/>
        </w:rPr>
        <w:t>ком</w:t>
      </w:r>
      <w:proofErr w:type="spellEnd"/>
      <w:r w:rsidR="00274022" w:rsidRPr="00F11B27">
        <w:rPr>
          <w:rFonts w:ascii="Times New Roman" w:hAnsi="Times New Roman"/>
          <w:szCs w:val="28"/>
        </w:rPr>
        <w:t xml:space="preserve"> сельском поселении</w:t>
      </w:r>
      <w:r w:rsidRPr="00F11B27">
        <w:rPr>
          <w:rFonts w:ascii="Times New Roman" w:hAnsi="Times New Roman"/>
          <w:szCs w:val="28"/>
        </w:rPr>
        <w:t xml:space="preserve">» </w:t>
      </w:r>
      <w:r w:rsidRPr="00F11B27">
        <w:rPr>
          <w:rStyle w:val="18"/>
          <w:rFonts w:ascii="Times New Roman" w:hAnsi="Times New Roman"/>
          <w:szCs w:val="28"/>
        </w:rPr>
        <w:t xml:space="preserve">в 2025 году предусмотрено </w:t>
      </w:r>
      <w:r w:rsidR="00CF1466" w:rsidRPr="00F11B27">
        <w:rPr>
          <w:rStyle w:val="18"/>
          <w:rFonts w:ascii="Times New Roman" w:hAnsi="Times New Roman"/>
          <w:szCs w:val="28"/>
        </w:rPr>
        <w:t>9,</w:t>
      </w:r>
      <w:r w:rsidR="00F11B27" w:rsidRPr="00F11B27">
        <w:rPr>
          <w:rStyle w:val="18"/>
          <w:rFonts w:ascii="Times New Roman" w:hAnsi="Times New Roman"/>
          <w:szCs w:val="28"/>
        </w:rPr>
        <w:t>5</w:t>
      </w:r>
      <w:r w:rsidRPr="00F11B27">
        <w:rPr>
          <w:rStyle w:val="18"/>
          <w:rFonts w:ascii="Times New Roman" w:hAnsi="Times New Roman"/>
          <w:szCs w:val="28"/>
        </w:rPr>
        <w:t xml:space="preserve"> тыс. рублей, сводной бюджетной росписью</w:t>
      </w:r>
      <w:r w:rsidRPr="00F11B27">
        <w:rPr>
          <w:rFonts w:ascii="Times New Roman" w:hAnsi="Times New Roman"/>
          <w:szCs w:val="28"/>
        </w:rPr>
        <w:t xml:space="preserve">– </w:t>
      </w:r>
      <w:r w:rsidR="00CF1466" w:rsidRPr="00F11B27">
        <w:rPr>
          <w:rFonts w:ascii="Times New Roman" w:hAnsi="Times New Roman"/>
          <w:szCs w:val="28"/>
        </w:rPr>
        <w:t>9,</w:t>
      </w:r>
      <w:r w:rsidR="00F11B27" w:rsidRPr="00F11B27">
        <w:rPr>
          <w:rFonts w:ascii="Times New Roman" w:hAnsi="Times New Roman"/>
          <w:szCs w:val="28"/>
        </w:rPr>
        <w:t>5</w:t>
      </w:r>
      <w:r w:rsidRPr="00F11B27">
        <w:rPr>
          <w:rStyle w:val="18"/>
          <w:rFonts w:ascii="Times New Roman" w:hAnsi="Times New Roman"/>
          <w:szCs w:val="28"/>
        </w:rPr>
        <w:t xml:space="preserve"> тыс. рублей. Фактическое освоение средств по итогам первого полугодия  2025 года составило </w:t>
      </w:r>
      <w:r w:rsidR="00511DF9" w:rsidRPr="00F11B27">
        <w:rPr>
          <w:rStyle w:val="18"/>
          <w:rFonts w:ascii="Times New Roman" w:hAnsi="Times New Roman"/>
          <w:szCs w:val="28"/>
        </w:rPr>
        <w:t>9,</w:t>
      </w:r>
      <w:r w:rsidR="00F11B27" w:rsidRPr="00F11B27">
        <w:rPr>
          <w:rStyle w:val="18"/>
          <w:rFonts w:ascii="Times New Roman" w:hAnsi="Times New Roman"/>
          <w:szCs w:val="28"/>
        </w:rPr>
        <w:t>5</w:t>
      </w:r>
      <w:r w:rsidRPr="00F11B27">
        <w:rPr>
          <w:rStyle w:val="18"/>
          <w:rFonts w:ascii="Times New Roman" w:hAnsi="Times New Roman"/>
          <w:szCs w:val="28"/>
        </w:rPr>
        <w:t xml:space="preserve"> тыс. рублей. Процент освоения  составляет </w:t>
      </w:r>
      <w:r w:rsidR="00CF1466" w:rsidRPr="00F11B27">
        <w:rPr>
          <w:rStyle w:val="18"/>
          <w:rFonts w:ascii="Times New Roman" w:hAnsi="Times New Roman"/>
          <w:szCs w:val="28"/>
        </w:rPr>
        <w:t>100</w:t>
      </w:r>
      <w:r w:rsidRPr="00F11B27">
        <w:rPr>
          <w:rStyle w:val="18"/>
          <w:rFonts w:ascii="Times New Roman" w:hAnsi="Times New Roman"/>
          <w:szCs w:val="28"/>
        </w:rPr>
        <w:t xml:space="preserve"> следующие стр</w:t>
      </w:r>
      <w:r w:rsidRPr="00F11B27">
        <w:rPr>
          <w:rFonts w:ascii="Times New Roman" w:hAnsi="Times New Roman"/>
          <w:szCs w:val="28"/>
        </w:rPr>
        <w:t>уктурные элементы:</w:t>
      </w:r>
    </w:p>
    <w:p w:rsidR="002E300C" w:rsidRPr="00F11B27" w:rsidRDefault="002E300C" w:rsidP="00F11B27">
      <w:pPr>
        <w:outlineLvl w:val="2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>Достижение задач комплекса процессных мероприятий «</w:t>
      </w:r>
      <w:r w:rsidR="00274022" w:rsidRPr="00F11B27">
        <w:rPr>
          <w:rFonts w:ascii="Times New Roman" w:hAnsi="Times New Roman"/>
          <w:szCs w:val="28"/>
        </w:rPr>
        <w:t xml:space="preserve">Развитие физической культуры и массового спорта в  </w:t>
      </w:r>
      <w:proofErr w:type="spellStart"/>
      <w:r w:rsidR="00F11B27" w:rsidRPr="00F11B27">
        <w:rPr>
          <w:rFonts w:ascii="Times New Roman" w:hAnsi="Times New Roman"/>
          <w:szCs w:val="28"/>
        </w:rPr>
        <w:t>Краснодонец</w:t>
      </w:r>
      <w:r w:rsidR="00274022" w:rsidRPr="00F11B27">
        <w:rPr>
          <w:rFonts w:ascii="Times New Roman" w:hAnsi="Times New Roman"/>
          <w:szCs w:val="28"/>
        </w:rPr>
        <w:t>ком</w:t>
      </w:r>
      <w:proofErr w:type="spellEnd"/>
      <w:r w:rsidR="00274022" w:rsidRPr="00F11B27">
        <w:rPr>
          <w:rFonts w:ascii="Times New Roman" w:hAnsi="Times New Roman"/>
          <w:szCs w:val="28"/>
        </w:rPr>
        <w:t xml:space="preserve"> сельском поселении</w:t>
      </w:r>
      <w:r w:rsidRPr="00F11B27">
        <w:rPr>
          <w:rFonts w:ascii="Times New Roman" w:hAnsi="Times New Roman"/>
          <w:szCs w:val="28"/>
        </w:rPr>
        <w:t xml:space="preserve">» оценивается на основании </w:t>
      </w:r>
      <w:r w:rsidR="00FA3F4B" w:rsidRPr="00F11B27">
        <w:rPr>
          <w:rFonts w:ascii="Times New Roman" w:hAnsi="Times New Roman"/>
          <w:szCs w:val="28"/>
        </w:rPr>
        <w:t>2</w:t>
      </w:r>
      <w:r w:rsidRPr="00F11B27">
        <w:rPr>
          <w:rFonts w:ascii="Times New Roman" w:hAnsi="Times New Roman"/>
          <w:szCs w:val="28"/>
        </w:rPr>
        <w:t xml:space="preserve"> контрольных точек.</w:t>
      </w:r>
    </w:p>
    <w:p w:rsidR="00513292" w:rsidRPr="00F11B27" w:rsidRDefault="00503849" w:rsidP="00F11B27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F11B2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300C" w:rsidRPr="00F11B27">
        <w:rPr>
          <w:rFonts w:ascii="Times New Roman" w:hAnsi="Times New Roman" w:cs="Times New Roman"/>
          <w:sz w:val="28"/>
          <w:szCs w:val="28"/>
        </w:rPr>
        <w:t xml:space="preserve">На отчетную дату обеспечено достижение </w:t>
      </w:r>
      <w:r w:rsidR="00274022" w:rsidRPr="00F11B27">
        <w:rPr>
          <w:rFonts w:ascii="Times New Roman" w:hAnsi="Times New Roman" w:cs="Times New Roman"/>
          <w:sz w:val="28"/>
          <w:szCs w:val="28"/>
        </w:rPr>
        <w:t>1</w:t>
      </w:r>
      <w:r w:rsidR="00513292" w:rsidRPr="00F11B27">
        <w:rPr>
          <w:rFonts w:ascii="Times New Roman" w:hAnsi="Times New Roman" w:cs="Times New Roman"/>
          <w:sz w:val="28"/>
          <w:szCs w:val="28"/>
        </w:rPr>
        <w:t>контрольн</w:t>
      </w:r>
      <w:r w:rsidR="00274022" w:rsidRPr="00F11B27">
        <w:rPr>
          <w:rFonts w:ascii="Times New Roman" w:hAnsi="Times New Roman" w:cs="Times New Roman"/>
          <w:sz w:val="28"/>
          <w:szCs w:val="28"/>
        </w:rPr>
        <w:t>ой точ</w:t>
      </w:r>
      <w:r w:rsidR="00513292" w:rsidRPr="00F11B27">
        <w:rPr>
          <w:rFonts w:ascii="Times New Roman" w:hAnsi="Times New Roman" w:cs="Times New Roman"/>
          <w:sz w:val="28"/>
          <w:szCs w:val="28"/>
        </w:rPr>
        <w:t>к</w:t>
      </w:r>
      <w:r w:rsidR="00274022" w:rsidRPr="00F11B27">
        <w:rPr>
          <w:rFonts w:ascii="Times New Roman" w:hAnsi="Times New Roman" w:cs="Times New Roman"/>
          <w:sz w:val="28"/>
          <w:szCs w:val="28"/>
        </w:rPr>
        <w:t>и</w:t>
      </w:r>
      <w:r w:rsidR="00513292" w:rsidRPr="00F11B27">
        <w:rPr>
          <w:rFonts w:ascii="Times New Roman" w:hAnsi="Times New Roman" w:cs="Times New Roman"/>
          <w:sz w:val="28"/>
          <w:szCs w:val="28"/>
        </w:rPr>
        <w:t>:</w:t>
      </w:r>
    </w:p>
    <w:p w:rsidR="00503849" w:rsidRPr="00F11B27" w:rsidRDefault="00513292" w:rsidP="00F11B27">
      <w:pPr>
        <w:pStyle w:val="ConsPlusNormal"/>
        <w:spacing w:line="216" w:lineRule="auto"/>
        <w:ind w:right="137"/>
        <w:jc w:val="both"/>
        <w:rPr>
          <w:rFonts w:ascii="Times New Roman" w:hAnsi="Times New Roman" w:cs="Times New Roman"/>
          <w:sz w:val="28"/>
          <w:szCs w:val="28"/>
        </w:rPr>
      </w:pPr>
      <w:r w:rsidRPr="00F11B27">
        <w:rPr>
          <w:rFonts w:ascii="Times New Roman" w:hAnsi="Times New Roman" w:cs="Times New Roman"/>
          <w:sz w:val="28"/>
          <w:szCs w:val="28"/>
        </w:rPr>
        <w:t>контрольная точка 1.1.. «</w:t>
      </w:r>
      <w:r w:rsidR="00274022" w:rsidRPr="00F11B27">
        <w:rPr>
          <w:rFonts w:ascii="Times New Roman" w:hAnsi="Times New Roman" w:cs="Times New Roman"/>
          <w:sz w:val="28"/>
          <w:szCs w:val="28"/>
        </w:rPr>
        <w:t>Участие в спартакиаде Дона</w:t>
      </w:r>
      <w:r w:rsidRPr="00F11B27">
        <w:rPr>
          <w:rFonts w:ascii="Times New Roman" w:hAnsi="Times New Roman" w:cs="Times New Roman"/>
          <w:sz w:val="28"/>
          <w:szCs w:val="28"/>
        </w:rPr>
        <w:t xml:space="preserve"> »</w:t>
      </w:r>
      <w:r w:rsidR="00503849" w:rsidRPr="00F11B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CD4" w:rsidRPr="00F11B27" w:rsidRDefault="00503849" w:rsidP="00F11B27">
      <w:pPr>
        <w:pStyle w:val="ConsPlusNormal"/>
        <w:spacing w:line="216" w:lineRule="auto"/>
        <w:ind w:right="137"/>
        <w:jc w:val="both"/>
        <w:rPr>
          <w:rStyle w:val="18"/>
          <w:rFonts w:ascii="Times New Roman" w:hAnsi="Times New Roman" w:cs="Times New Roman"/>
          <w:szCs w:val="28"/>
        </w:rPr>
      </w:pPr>
      <w:r w:rsidRPr="00F11B27">
        <w:rPr>
          <w:rFonts w:ascii="Times New Roman" w:hAnsi="Times New Roman" w:cs="Times New Roman"/>
          <w:sz w:val="28"/>
          <w:szCs w:val="28"/>
        </w:rPr>
        <w:t xml:space="preserve">          На реализацию комплекса процессных мероприятий </w:t>
      </w:r>
      <w:r w:rsidRPr="00F11B27">
        <w:rPr>
          <w:rFonts w:ascii="Times New Roman" w:hAnsi="Times New Roman" w:cs="Times New Roman"/>
          <w:b/>
          <w:sz w:val="28"/>
          <w:szCs w:val="28"/>
        </w:rPr>
        <w:t>«</w:t>
      </w:r>
      <w:r w:rsidR="00274022" w:rsidRPr="00F11B27">
        <w:rPr>
          <w:rFonts w:ascii="Times New Roman" w:hAnsi="Times New Roman" w:cs="Times New Roman"/>
          <w:sz w:val="28"/>
          <w:szCs w:val="28"/>
        </w:rPr>
        <w:t>Обеспечение эффективного управления реализацией муниципальной  программы</w:t>
      </w:r>
      <w:r w:rsidRPr="00F11B27">
        <w:rPr>
          <w:rFonts w:ascii="Times New Roman" w:hAnsi="Times New Roman" w:cs="Times New Roman"/>
          <w:sz w:val="28"/>
          <w:szCs w:val="28"/>
        </w:rPr>
        <w:t xml:space="preserve">» </w:t>
      </w:r>
      <w:r w:rsidR="00D57CD4" w:rsidRPr="00F11B27">
        <w:rPr>
          <w:rStyle w:val="18"/>
          <w:rFonts w:ascii="Times New Roman" w:hAnsi="Times New Roman" w:cs="Times New Roman"/>
          <w:szCs w:val="28"/>
        </w:rPr>
        <w:t xml:space="preserve">предусмотрено </w:t>
      </w:r>
      <w:r w:rsidR="00274022" w:rsidRPr="00F11B27">
        <w:rPr>
          <w:rStyle w:val="18"/>
          <w:rFonts w:ascii="Times New Roman" w:hAnsi="Times New Roman" w:cs="Times New Roman"/>
          <w:szCs w:val="28"/>
        </w:rPr>
        <w:t>0</w:t>
      </w:r>
      <w:r w:rsidR="00D57CD4" w:rsidRPr="00F11B27">
        <w:rPr>
          <w:rStyle w:val="18"/>
          <w:rFonts w:ascii="Times New Roman" w:hAnsi="Times New Roman" w:cs="Times New Roman"/>
          <w:szCs w:val="28"/>
        </w:rPr>
        <w:t>,0 тыс. рублей, сводной бюджетной росписью</w:t>
      </w:r>
      <w:r w:rsidR="00D57CD4" w:rsidRPr="00F11B27">
        <w:rPr>
          <w:rFonts w:ascii="Times New Roman" w:hAnsi="Times New Roman" w:cs="Times New Roman"/>
          <w:sz w:val="28"/>
          <w:szCs w:val="28"/>
        </w:rPr>
        <w:t xml:space="preserve">– </w:t>
      </w:r>
      <w:r w:rsidR="00274022" w:rsidRPr="00F11B27">
        <w:rPr>
          <w:rFonts w:ascii="Times New Roman" w:hAnsi="Times New Roman" w:cs="Times New Roman"/>
          <w:sz w:val="28"/>
          <w:szCs w:val="28"/>
        </w:rPr>
        <w:t>0</w:t>
      </w:r>
      <w:r w:rsidR="00D57CD4" w:rsidRPr="00F11B27">
        <w:rPr>
          <w:rFonts w:ascii="Times New Roman" w:hAnsi="Times New Roman" w:cs="Times New Roman"/>
          <w:sz w:val="28"/>
          <w:szCs w:val="28"/>
        </w:rPr>
        <w:t>,0</w:t>
      </w:r>
      <w:r w:rsidR="00D57CD4" w:rsidRPr="00F11B27">
        <w:rPr>
          <w:rStyle w:val="18"/>
          <w:rFonts w:ascii="Times New Roman" w:hAnsi="Times New Roman" w:cs="Times New Roman"/>
          <w:szCs w:val="28"/>
        </w:rPr>
        <w:t xml:space="preserve"> тыс. рублей. Фактическое освоение средств по итогам </w:t>
      </w:r>
      <w:r w:rsidR="00CF1466" w:rsidRPr="00F11B27">
        <w:rPr>
          <w:rStyle w:val="18"/>
          <w:rFonts w:ascii="Times New Roman" w:hAnsi="Times New Roman" w:cs="Times New Roman"/>
          <w:szCs w:val="28"/>
        </w:rPr>
        <w:t>12</w:t>
      </w:r>
      <w:r w:rsidR="00511DF9" w:rsidRPr="00F11B27">
        <w:rPr>
          <w:rStyle w:val="18"/>
          <w:rFonts w:ascii="Times New Roman" w:hAnsi="Times New Roman" w:cs="Times New Roman"/>
          <w:szCs w:val="28"/>
        </w:rPr>
        <w:t xml:space="preserve"> месяцев</w:t>
      </w:r>
      <w:r w:rsidR="00D57CD4" w:rsidRPr="00F11B27">
        <w:rPr>
          <w:rStyle w:val="18"/>
          <w:rFonts w:ascii="Times New Roman" w:hAnsi="Times New Roman" w:cs="Times New Roman"/>
          <w:szCs w:val="28"/>
        </w:rPr>
        <w:t xml:space="preserve">  2025 года составило 0,0 тыс. рублей. Процент освоения  составляет 0,0.</w:t>
      </w:r>
    </w:p>
    <w:p w:rsidR="00AA61B6" w:rsidRPr="00F11B27" w:rsidRDefault="00D57CD4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>В</w:t>
      </w:r>
      <w:r w:rsidR="00503849" w:rsidRPr="00F11B27">
        <w:rPr>
          <w:rFonts w:ascii="Times New Roman" w:hAnsi="Times New Roman"/>
          <w:szCs w:val="28"/>
        </w:rPr>
        <w:t xml:space="preserve"> 2025 году предусмотрено 1 мероприятие (результат), которое выполнено.</w:t>
      </w:r>
    </w:p>
    <w:p w:rsidR="00AA61B6" w:rsidRPr="00F11B27" w:rsidRDefault="00AA61B6" w:rsidP="00F11B27">
      <w:pPr>
        <w:ind w:firstLine="709"/>
        <w:rPr>
          <w:rFonts w:ascii="Times New Roman" w:hAnsi="Times New Roman"/>
          <w:szCs w:val="28"/>
        </w:rPr>
      </w:pPr>
      <w:r w:rsidRPr="00F11B27">
        <w:rPr>
          <w:rFonts w:ascii="Times New Roman" w:hAnsi="Times New Roman"/>
          <w:szCs w:val="28"/>
        </w:rPr>
        <w:t xml:space="preserve">В ходе анализа исполнения муниципальной программы по итогам </w:t>
      </w:r>
      <w:r w:rsidR="00CF1466" w:rsidRPr="00F11B27">
        <w:rPr>
          <w:rFonts w:ascii="Times New Roman" w:hAnsi="Times New Roman"/>
          <w:szCs w:val="28"/>
        </w:rPr>
        <w:t>12</w:t>
      </w:r>
      <w:r w:rsidRPr="00F11B27">
        <w:rPr>
          <w:rFonts w:ascii="Times New Roman" w:hAnsi="Times New Roman"/>
          <w:szCs w:val="28"/>
        </w:rPr>
        <w:t xml:space="preserve"> </w:t>
      </w:r>
      <w:r w:rsidR="00CF1466" w:rsidRPr="00F11B27">
        <w:rPr>
          <w:rFonts w:ascii="Times New Roman" w:hAnsi="Times New Roman"/>
          <w:szCs w:val="28"/>
        </w:rPr>
        <w:t>месяцев</w:t>
      </w:r>
      <w:r w:rsidRPr="00F11B27">
        <w:rPr>
          <w:rFonts w:ascii="Times New Roman" w:hAnsi="Times New Roman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503849" w:rsidRPr="00503849" w:rsidRDefault="00503849" w:rsidP="00503849">
      <w:pPr>
        <w:ind w:firstLine="709"/>
        <w:rPr>
          <w:rFonts w:ascii="Times New Roman" w:hAnsi="Times New Roman"/>
          <w:szCs w:val="28"/>
          <w:shd w:val="clear" w:color="auto" w:fill="FF6350"/>
        </w:rPr>
      </w:pPr>
    </w:p>
    <w:sectPr w:rsidR="00503849" w:rsidRPr="00503849" w:rsidSect="007C7FE8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C7FE8"/>
    <w:rsid w:val="000032D9"/>
    <w:rsid w:val="00103C4F"/>
    <w:rsid w:val="001509CE"/>
    <w:rsid w:val="00166CBB"/>
    <w:rsid w:val="00274022"/>
    <w:rsid w:val="002E300C"/>
    <w:rsid w:val="003C2E39"/>
    <w:rsid w:val="00413F47"/>
    <w:rsid w:val="00503849"/>
    <w:rsid w:val="00511DF9"/>
    <w:rsid w:val="00513292"/>
    <w:rsid w:val="007C02ED"/>
    <w:rsid w:val="007C7FE8"/>
    <w:rsid w:val="00A37B05"/>
    <w:rsid w:val="00AA61B6"/>
    <w:rsid w:val="00B77C15"/>
    <w:rsid w:val="00CF1466"/>
    <w:rsid w:val="00D57CD4"/>
    <w:rsid w:val="00D74536"/>
    <w:rsid w:val="00DB7E10"/>
    <w:rsid w:val="00E537BE"/>
    <w:rsid w:val="00F11B27"/>
    <w:rsid w:val="00F7257C"/>
    <w:rsid w:val="00F77D16"/>
    <w:rsid w:val="00FA3F4B"/>
    <w:rsid w:val="00FC1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7FE8"/>
    <w:pPr>
      <w:jc w:val="both"/>
    </w:pPr>
    <w:rPr>
      <w:rFonts w:ascii="XO Thames" w:hAnsi="XO Thames"/>
      <w:sz w:val="28"/>
    </w:rPr>
  </w:style>
  <w:style w:type="paragraph" w:styleId="10">
    <w:name w:val="heading 1"/>
    <w:next w:val="a"/>
    <w:link w:val="11"/>
    <w:uiPriority w:val="9"/>
    <w:qFormat/>
    <w:rsid w:val="007C7FE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C7FE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7C7FE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7C7FE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7C7FE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7FE8"/>
    <w:rPr>
      <w:rFonts w:ascii="XO Thames" w:hAnsi="XO Thames"/>
      <w:sz w:val="28"/>
    </w:rPr>
  </w:style>
  <w:style w:type="paragraph" w:customStyle="1" w:styleId="12">
    <w:name w:val="Гиперссылка1"/>
    <w:link w:val="13"/>
    <w:rsid w:val="007C7FE8"/>
    <w:rPr>
      <w:color w:val="0000FF"/>
      <w:u w:val="single"/>
    </w:rPr>
  </w:style>
  <w:style w:type="character" w:customStyle="1" w:styleId="13">
    <w:name w:val="Гиперссылка1"/>
    <w:link w:val="12"/>
    <w:rsid w:val="007C7FE8"/>
    <w:rPr>
      <w:color w:val="0000FF"/>
      <w:u w:val="single"/>
    </w:rPr>
  </w:style>
  <w:style w:type="paragraph" w:styleId="21">
    <w:name w:val="toc 2"/>
    <w:next w:val="a"/>
    <w:link w:val="22"/>
    <w:uiPriority w:val="39"/>
    <w:rsid w:val="007C7FE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7C7FE8"/>
    <w:rPr>
      <w:rFonts w:ascii="XO Thames" w:hAnsi="XO Thames"/>
      <w:sz w:val="28"/>
    </w:rPr>
  </w:style>
  <w:style w:type="paragraph" w:customStyle="1" w:styleId="14">
    <w:name w:val="Основной шрифт абзаца1"/>
    <w:link w:val="41"/>
    <w:rsid w:val="007C7FE8"/>
  </w:style>
  <w:style w:type="paragraph" w:styleId="41">
    <w:name w:val="toc 4"/>
    <w:next w:val="a"/>
    <w:link w:val="42"/>
    <w:uiPriority w:val="39"/>
    <w:rsid w:val="007C7FE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7C7FE8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7FE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7C7FE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7FE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7C7FE8"/>
    <w:rPr>
      <w:rFonts w:ascii="XO Thames" w:hAnsi="XO Thames"/>
      <w:sz w:val="28"/>
    </w:rPr>
  </w:style>
  <w:style w:type="paragraph" w:customStyle="1" w:styleId="Endnote">
    <w:name w:val="Endnote"/>
    <w:link w:val="End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7C7FE8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7C7FE8"/>
    <w:rPr>
      <w:rFonts w:ascii="XO Thames" w:hAnsi="XO Thames"/>
      <w:b/>
      <w:sz w:val="26"/>
    </w:rPr>
  </w:style>
  <w:style w:type="paragraph" w:customStyle="1" w:styleId="15">
    <w:name w:val="Основной шрифт абзаца1"/>
    <w:link w:val="16"/>
    <w:rsid w:val="007C7FE8"/>
  </w:style>
  <w:style w:type="character" w:customStyle="1" w:styleId="16">
    <w:name w:val="Основной шрифт абзаца1"/>
    <w:link w:val="15"/>
    <w:rsid w:val="007C7FE8"/>
  </w:style>
  <w:style w:type="paragraph" w:styleId="31">
    <w:name w:val="toc 3"/>
    <w:next w:val="a"/>
    <w:link w:val="32"/>
    <w:uiPriority w:val="39"/>
    <w:rsid w:val="007C7FE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7C7FE8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7FE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7FE8"/>
    <w:rPr>
      <w:rFonts w:ascii="XO Thames" w:hAnsi="XO Thames"/>
      <w:b/>
      <w:sz w:val="32"/>
    </w:rPr>
  </w:style>
  <w:style w:type="paragraph" w:customStyle="1" w:styleId="17">
    <w:name w:val="Обычный1"/>
    <w:link w:val="18"/>
    <w:rsid w:val="007C7FE8"/>
    <w:rPr>
      <w:rFonts w:ascii="XO Thames" w:hAnsi="XO Thames"/>
      <w:sz w:val="28"/>
    </w:rPr>
  </w:style>
  <w:style w:type="character" w:customStyle="1" w:styleId="18">
    <w:name w:val="Обычный1"/>
    <w:link w:val="17"/>
    <w:rsid w:val="007C7FE8"/>
    <w:rPr>
      <w:rFonts w:ascii="XO Thames" w:hAnsi="XO Thames"/>
      <w:color w:val="000000"/>
      <w:spacing w:val="0"/>
      <w:sz w:val="28"/>
    </w:rPr>
  </w:style>
  <w:style w:type="paragraph" w:customStyle="1" w:styleId="23">
    <w:name w:val="Гиперссылка2"/>
    <w:link w:val="a3"/>
    <w:rsid w:val="007C7FE8"/>
    <w:rPr>
      <w:color w:val="0000FF"/>
      <w:u w:val="single"/>
    </w:rPr>
  </w:style>
  <w:style w:type="character" w:styleId="a3">
    <w:name w:val="Hyperlink"/>
    <w:link w:val="23"/>
    <w:rsid w:val="007C7FE8"/>
    <w:rPr>
      <w:color w:val="0000FF"/>
      <w:u w:val="single"/>
    </w:rPr>
  </w:style>
  <w:style w:type="paragraph" w:customStyle="1" w:styleId="Footnote">
    <w:name w:val="Footnote"/>
    <w:link w:val="Footnote0"/>
    <w:rsid w:val="007C7FE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7C7FE8"/>
    <w:rPr>
      <w:rFonts w:ascii="XO Thames" w:hAnsi="XO Thames"/>
      <w:sz w:val="22"/>
    </w:rPr>
  </w:style>
  <w:style w:type="paragraph" w:styleId="19">
    <w:name w:val="toc 1"/>
    <w:next w:val="a"/>
    <w:link w:val="1a"/>
    <w:uiPriority w:val="39"/>
    <w:rsid w:val="007C7FE8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7C7FE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7FE8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7C7FE8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7C7FE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7C7FE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7FE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7C7FE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7FE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7C7FE8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7FE8"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sid w:val="007C7FE8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7FE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sid w:val="007C7FE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7FE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7FE8"/>
    <w:rPr>
      <w:rFonts w:ascii="XO Thames" w:hAnsi="XO Thames"/>
      <w:b/>
      <w:sz w:val="28"/>
    </w:rPr>
  </w:style>
  <w:style w:type="paragraph" w:customStyle="1" w:styleId="ConsPlusNormal">
    <w:name w:val="ConsPlusNormal"/>
    <w:rsid w:val="00513292"/>
    <w:pPr>
      <w:autoSpaceDE w:val="0"/>
      <w:autoSpaceDN w:val="0"/>
      <w:adjustRightInd w:val="0"/>
    </w:pPr>
    <w:rPr>
      <w:rFonts w:ascii="Calibri" w:eastAsia="Calibri" w:hAnsi="Calibri" w:cs="Calibri"/>
      <w:color w:val="auto"/>
      <w:sz w:val="22"/>
      <w:szCs w:val="22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админ</cp:lastModifiedBy>
  <cp:revision>4</cp:revision>
  <dcterms:created xsi:type="dcterms:W3CDTF">2026-02-18T06:29:00Z</dcterms:created>
  <dcterms:modified xsi:type="dcterms:W3CDTF">2026-02-18T11:15:00Z</dcterms:modified>
</cp:coreProperties>
</file>